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89412D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D3F28">
        <w:rPr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503316023" behindDoc="0" locked="0" layoutInCell="1" allowOverlap="1" wp14:anchorId="6F42CE65" wp14:editId="70F4EA81">
            <wp:simplePos x="0" y="0"/>
            <wp:positionH relativeFrom="column">
              <wp:posOffset>6485890</wp:posOffset>
            </wp:positionH>
            <wp:positionV relativeFrom="paragraph">
              <wp:posOffset>114935</wp:posOffset>
            </wp:positionV>
            <wp:extent cx="2607310" cy="1066800"/>
            <wp:effectExtent l="0" t="0" r="2540" b="0"/>
            <wp:wrapSquare wrapText="bothSides"/>
            <wp:docPr id="12" name="Picture" descr="C:\Users\krasavin\Desktop\promyshlennyy_svetodiodnyy_svetilnik_luxon_uni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krasavin\Desktop\promyshlennyy_svetodiodnyy_svetilnik_luxon_unil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АС-ДСП-02</w:t>
      </w:r>
      <w:r w:rsidR="002D234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4</w:t>
      </w:r>
      <w:r w:rsidR="00C11F59" w:rsidRPr="00676A2A">
        <w:rPr>
          <w:rFonts w:ascii="Times New Roman" w:hAnsi="Times New Roman" w:cs="Times New Roman"/>
          <w:bCs/>
          <w:color w:val="000000"/>
          <w:sz w:val="18"/>
          <w:szCs w:val="18"/>
          <w:u w:val="single"/>
          <w:lang w:val="ru-RU"/>
        </w:rPr>
        <w:t>-</w:t>
      </w:r>
      <w:r w:rsidR="00676A2A" w:rsidRPr="00676A2A">
        <w:rPr>
          <w:rFonts w:ascii="Times New Roman" w:hAnsi="Times New Roman" w:cs="Times New Roman"/>
          <w:bCs/>
          <w:color w:val="000000"/>
          <w:sz w:val="18"/>
          <w:szCs w:val="18"/>
          <w:u w:val="single"/>
          <w:lang w:val="ru-RU"/>
        </w:rPr>
        <w:t>100-Е12-850-Д90-</w:t>
      </w:r>
      <w:r w:rsidR="00676A2A" w:rsidRPr="00676A2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IP</w:t>
      </w:r>
      <w:r w:rsidR="00676A2A" w:rsidRPr="00676A2A">
        <w:rPr>
          <w:rFonts w:ascii="Times New Roman" w:hAnsi="Times New Roman" w:cs="Times New Roman"/>
          <w:bCs/>
          <w:color w:val="000000"/>
          <w:sz w:val="18"/>
          <w:szCs w:val="18"/>
          <w:u w:val="single"/>
          <w:lang w:val="ru-RU"/>
        </w:rPr>
        <w:t>67-002-71/22</w:t>
      </w:r>
      <w:r w:rsidR="00676A2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»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15EC7" w:rsidRPr="00A15EC7" w:rsidRDefault="00A15EC7" w:rsidP="003B01FF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B070E2" w:rsidRPr="00E4323B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 wp14:anchorId="7DC01FD5" wp14:editId="4E9223D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 wp14:anchorId="5776CE4B" wp14:editId="03D4FA8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4E7B87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«Ашасветотехника»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952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761385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761385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761385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hyperlink r:id="rId10" w:history="1">
              <w:r w:rsidR="00CC147E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</w:t>
              </w:r>
              <w:r w:rsidR="00CC147E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="00CC147E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proofErr w:type="spellEnd"/>
              <w:r w:rsidR="00CC147E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CC147E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CC147E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lang w:val="ru-RU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CC14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ashasvet</w:t>
            </w:r>
            <w:r w:rsidRPr="00CC14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B070E2" w:rsidRPr="00CC147E" w:rsidRDefault="00B070E2" w:rsidP="00B070E2">
      <w:pPr>
        <w:spacing w:before="115"/>
        <w:rPr>
          <w:rFonts w:ascii="Times New Roman" w:hAnsi="Times New Roman" w:cs="Times New Roman"/>
          <w:lang w:val="ru-RU"/>
        </w:rPr>
      </w:pPr>
    </w:p>
    <w:p w:rsidR="00AC1A6C" w:rsidRPr="00CC147E" w:rsidRDefault="00AC1A6C">
      <w:pPr>
        <w:rPr>
          <w:rFonts w:ascii="Times New Roman" w:eastAsia="Arial" w:hAnsi="Times New Roman" w:cs="Times New Roman"/>
          <w:bCs/>
          <w:sz w:val="20"/>
          <w:szCs w:val="20"/>
          <w:lang w:val="ru-RU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CE15A5" w:rsidRPr="00A40ABA">
        <w:rPr>
          <w:rFonts w:ascii="Times New Roman" w:hAnsi="Times New Roman" w:cs="Times New Roman"/>
          <w:b w:val="0"/>
          <w:lang w:val="ru-RU"/>
        </w:rPr>
        <w:t xml:space="preserve"> серии АС-ДСП-02</w:t>
      </w:r>
      <w:r w:rsidR="0089412D">
        <w:rPr>
          <w:rFonts w:ascii="Times New Roman" w:hAnsi="Times New Roman" w:cs="Times New Roman"/>
          <w:b w:val="0"/>
          <w:lang w:val="ru-RU"/>
        </w:rPr>
        <w:t>4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AC1A6C" w:rsidRPr="00A40ABA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46"/>
        <w:gridCol w:w="1247"/>
        <w:gridCol w:w="1246"/>
        <w:gridCol w:w="1247"/>
        <w:gridCol w:w="1246"/>
        <w:gridCol w:w="1247"/>
      </w:tblGrid>
      <w:tr w:rsidR="00CE15A5" w:rsidRPr="00C11F59" w:rsidTr="00271991">
        <w:tc>
          <w:tcPr>
            <w:tcW w:w="7479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89412D" w:rsidRPr="00C11F59" w:rsidTr="00B52702">
        <w:tc>
          <w:tcPr>
            <w:tcW w:w="1246" w:type="dxa"/>
            <w:tcBorders>
              <w:top w:val="single" w:sz="8" w:space="0" w:color="auto"/>
            </w:tcBorders>
          </w:tcPr>
          <w:p w:rsidR="0089412D" w:rsidRPr="00C11F59" w:rsidRDefault="0089412D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247" w:type="dxa"/>
            <w:tcBorders>
              <w:top w:val="single" w:sz="8" w:space="0" w:color="auto"/>
            </w:tcBorders>
          </w:tcPr>
          <w:p w:rsidR="0089412D" w:rsidRPr="00C11F59" w:rsidRDefault="0089412D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</w:tcBorders>
          </w:tcPr>
          <w:p w:rsidR="0089412D" w:rsidRPr="00C11F59" w:rsidRDefault="0089412D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247" w:type="dxa"/>
            <w:tcBorders>
              <w:top w:val="single" w:sz="8" w:space="0" w:color="auto"/>
            </w:tcBorders>
          </w:tcPr>
          <w:p w:rsidR="0089412D" w:rsidRPr="00C11F59" w:rsidRDefault="0089412D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</w:tcBorders>
          </w:tcPr>
          <w:p w:rsidR="0089412D" w:rsidRPr="00C11F59" w:rsidRDefault="0089412D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247" w:type="dxa"/>
            <w:tcBorders>
              <w:top w:val="single" w:sz="8" w:space="0" w:color="auto"/>
            </w:tcBorders>
          </w:tcPr>
          <w:p w:rsidR="0089412D" w:rsidRPr="00C11F59" w:rsidRDefault="0089412D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CE15A5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2"/>
        <w:gridCol w:w="1082"/>
        <w:gridCol w:w="1083"/>
        <w:gridCol w:w="1083"/>
        <w:gridCol w:w="1083"/>
        <w:gridCol w:w="1083"/>
        <w:gridCol w:w="1083"/>
      </w:tblGrid>
      <w:tr w:rsidR="0089412D" w:rsidTr="0089412D">
        <w:tc>
          <w:tcPr>
            <w:tcW w:w="757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89412D" w:rsidTr="0089412D"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К10</w:t>
            </w:r>
          </w:p>
        </w:tc>
        <w:tc>
          <w:tcPr>
            <w:tcW w:w="1082" w:type="dxa"/>
            <w:tcBorders>
              <w:top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К25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Г45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Г80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Д120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Ш150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Ш140х40</w:t>
            </w:r>
          </w:p>
        </w:tc>
      </w:tr>
    </w:tbl>
    <w:p w:rsidR="0089412D" w:rsidRPr="00A40ABA" w:rsidRDefault="0089412D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EC4D8B" w:rsidRDefault="00EC4D8B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EC4D8B" w:rsidRDefault="00EC4D8B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234"/>
      </w:tblGrid>
      <w:tr w:rsidR="00EC4D8B" w:rsidTr="00CC604F"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EC4D8B" w:rsidRPr="005F1777" w:rsidRDefault="00EC4D8B" w:rsidP="00CC604F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F1777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Номер спец. заказа</w:t>
            </w:r>
          </w:p>
        </w:tc>
        <w:tc>
          <w:tcPr>
            <w:tcW w:w="1234" w:type="dxa"/>
            <w:vAlign w:val="center"/>
          </w:tcPr>
          <w:p w:rsidR="00EC4D8B" w:rsidRPr="005F1777" w:rsidRDefault="00676A2A" w:rsidP="00CC604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71/22</w:t>
            </w:r>
            <w:bookmarkStart w:id="0" w:name="_GoBack"/>
            <w:bookmarkEnd w:id="0"/>
          </w:p>
        </w:tc>
      </w:tr>
    </w:tbl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6D2354">
      <w:pPr>
        <w:tabs>
          <w:tab w:val="left" w:pos="2134"/>
        </w:tabs>
        <w:spacing w:before="7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6D2354" w:rsidRPr="00C11F59" w:rsidRDefault="006D2354" w:rsidP="006D2354">
      <w:pPr>
        <w:tabs>
          <w:tab w:val="left" w:pos="2134"/>
        </w:tabs>
        <w:spacing w:before="7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22521B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</w:t>
      </w:r>
      <w:r w:rsidR="000A7322">
        <w:rPr>
          <w:rFonts w:ascii="Times New Roman" w:hAnsi="Times New Roman" w:cs="Times New Roman"/>
          <w:color w:val="181716"/>
          <w:sz w:val="18"/>
          <w:szCs w:val="18"/>
          <w:lang w:val="ru-RU"/>
        </w:rPr>
        <w:t>пластиковых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декоративных торцовых крышек. </w:t>
      </w:r>
      <w:r w:rsidR="000A7322"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Светодиодный модуль защищен </w:t>
      </w:r>
      <w:r w:rsidR="000A7322">
        <w:rPr>
          <w:rFonts w:ascii="Times New Roman" w:hAnsi="Times New Roman" w:cs="Times New Roman"/>
          <w:color w:val="181716"/>
          <w:sz w:val="18"/>
          <w:szCs w:val="18"/>
          <w:lang w:val="ru-RU"/>
        </w:rPr>
        <w:t>вторичной оптикой</w:t>
      </w:r>
      <w:r w:rsidR="000A7322"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прозрачного </w:t>
      </w:r>
      <w:r w:rsidR="000A7322" w:rsidRPr="00A40ABA"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, с возможностью формированием необходимых кривых сил света (КСС). </w:t>
      </w:r>
      <w:proofErr w:type="spellStart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Пылевлагозащищенный</w:t>
      </w:r>
      <w:proofErr w:type="spellEnd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источник питания установлен внутри корпуса. </w:t>
      </w:r>
    </w:p>
    <w:p w:rsidR="0022521B" w:rsidRPr="00562EBC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A40ABA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A40ABA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</w:t>
      </w:r>
      <w:r w:rsidRPr="00562EBC">
        <w:rPr>
          <w:rFonts w:ascii="Times New Roman" w:hAnsi="Times New Roman" w:cs="Times New Roman"/>
          <w:color w:val="000000"/>
          <w:lang w:val="ru-RU"/>
        </w:rPr>
        <w:t xml:space="preserve">Электромагнитная совместимость технических средств", </w:t>
      </w:r>
      <w:r w:rsidRPr="00562EBC">
        <w:rPr>
          <w:rFonts w:ascii="Times New Roman" w:hAnsi="Times New Roman" w:cs="Times New Roman"/>
          <w:lang w:val="ru-RU"/>
        </w:rPr>
        <w:t>а также требованиям</w:t>
      </w:r>
      <w:r w:rsidR="00D82F26" w:rsidRPr="00562EBC">
        <w:rPr>
          <w:rFonts w:ascii="Times New Roman" w:hAnsi="Times New Roman" w:cs="Times New Roman"/>
          <w:lang w:val="ru-RU"/>
        </w:rPr>
        <w:t xml:space="preserve"> ГОСТ 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60598-1-201</w:t>
      </w:r>
      <w:r w:rsidR="00942B86">
        <w:rPr>
          <w:rFonts w:ascii="Times New Roman" w:hAnsi="Times New Roman" w:cs="Times New Roman"/>
          <w:lang w:val="ru-RU"/>
        </w:rPr>
        <w:t>7</w:t>
      </w:r>
      <w:r w:rsidR="00D82F26" w:rsidRPr="00562EBC">
        <w:rPr>
          <w:rFonts w:ascii="Times New Roman" w:hAnsi="Times New Roman" w:cs="Times New Roman"/>
          <w:lang w:val="ru-RU"/>
        </w:rPr>
        <w:t xml:space="preserve">, ГОСТ 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60598-2-1-2011, ГОСТ 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61547-2013</w:t>
      </w:r>
      <w:r w:rsidRPr="00562EBC">
        <w:rPr>
          <w:rFonts w:ascii="Times New Roman" w:hAnsi="Times New Roman" w:cs="Times New Roman"/>
          <w:lang w:val="ru-RU"/>
        </w:rPr>
        <w:t xml:space="preserve">. </w:t>
      </w:r>
      <w:r w:rsidRPr="00562EBC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A72400">
        <w:rPr>
          <w:rFonts w:ascii="Times New Roman" w:hAnsi="Times New Roman" w:cs="Times New Roman"/>
          <w:color w:val="000000"/>
          <w:lang w:val="ru-RU"/>
        </w:rPr>
        <w:t>ЕАЭС RU C-RU.НВ26.В.00035/19</w:t>
      </w:r>
    </w:p>
    <w:p w:rsidR="006D2354" w:rsidRPr="00562EBC" w:rsidRDefault="006D2354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9412D" w:rsidRPr="00562EBC" w:rsidRDefault="004305C1" w:rsidP="006D2354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2. Технические</w:t>
      </w:r>
      <w:r w:rsidRPr="00562EBC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55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44"/>
        <w:gridCol w:w="744"/>
        <w:gridCol w:w="744"/>
        <w:gridCol w:w="744"/>
        <w:gridCol w:w="744"/>
        <w:gridCol w:w="808"/>
      </w:tblGrid>
      <w:tr w:rsidR="0089412D" w:rsidRPr="00562EBC" w:rsidTr="006D2354">
        <w:trPr>
          <w:trHeight w:val="185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12D" w:rsidRPr="00562EBC" w:rsidRDefault="0089412D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12D" w:rsidRPr="00562EBC" w:rsidRDefault="0089412D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12D" w:rsidRPr="00562EBC" w:rsidRDefault="0089412D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12D" w:rsidRPr="00562EBC" w:rsidRDefault="0089412D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12D" w:rsidRPr="00562EBC" w:rsidRDefault="0089412D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12D" w:rsidRPr="00562EBC" w:rsidRDefault="0089412D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12D" w:rsidRPr="00562EBC" w:rsidRDefault="0089412D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300</w:t>
            </w:r>
          </w:p>
        </w:tc>
      </w:tr>
      <w:tr w:rsidR="0089412D" w:rsidRPr="00562EBC" w:rsidTr="006D2354">
        <w:trPr>
          <w:trHeight w:val="195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9412D" w:rsidRPr="00562EBC" w:rsidRDefault="0089412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89412D" w:rsidRPr="00562EBC" w:rsidRDefault="0089412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412D" w:rsidRPr="00562EBC" w:rsidRDefault="00526AF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412D" w:rsidRPr="00562EBC" w:rsidRDefault="00526AF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412D" w:rsidRPr="00562EBC" w:rsidRDefault="00526AF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412D" w:rsidRPr="00562EBC" w:rsidRDefault="00526AF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89412D" w:rsidRPr="00562EBC" w:rsidRDefault="00526AF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298</w:t>
            </w:r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985B4B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100-305, АС</w:t>
            </w:r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562EBC" w:rsidTr="006D2354">
        <w:trPr>
          <w:trHeight w:val="19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562EBC" w:rsidTr="006D2354">
        <w:trPr>
          <w:trHeight w:val="392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6D2354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562EBC" w:rsidRDefault="004305C1" w:rsidP="002D234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</w:t>
            </w:r>
            <w:proofErr w:type="gramStart"/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4305C1" w:rsidRPr="00562EBC" w:rsidTr="006D2354">
        <w:trPr>
          <w:trHeight w:val="134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6D2354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2C4202" w:rsidRDefault="002C4202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</w:tr>
      <w:tr w:rsidR="004305C1" w:rsidRPr="00562EBC" w:rsidTr="006D2354">
        <w:trPr>
          <w:trHeight w:val="19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562EBC" w:rsidTr="006D2354">
        <w:trPr>
          <w:trHeight w:val="308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2E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 wp14:anchorId="23F2DD12" wp14:editId="3717B17D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562EBC" w:rsidTr="006D2354">
        <w:trPr>
          <w:trHeight w:val="380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562EBC" w:rsidRDefault="000A732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562EB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562EBC" w:rsidRDefault="004305C1" w:rsidP="002D234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 w:rsidRPr="00562EBC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t>1</w:t>
            </w:r>
            <w:r w:rsidR="002D2349" w:rsidRPr="00562EBC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t>0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º,</w:t>
            </w:r>
            <w:r w:rsidR="002D2349"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º,</w:t>
            </w:r>
            <w:r w:rsidR="002D2349"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º,</w:t>
            </w:r>
            <w:r w:rsidR="002D2349"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0º,120º,</w:t>
            </w:r>
            <w:r w:rsidR="002D2349"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0º,</w:t>
            </w:r>
            <w:r w:rsidR="002D2349"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140ºх4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</w:t>
            </w:r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562EBC" w:rsidTr="006D2354">
        <w:trPr>
          <w:trHeight w:val="19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2D234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2D2349"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52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562EBC" w:rsidTr="006D2354">
        <w:trPr>
          <w:trHeight w:val="195"/>
        </w:trPr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52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562EBC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2D2349" w:rsidRPr="00562EBC" w:rsidTr="006D2354">
        <w:trPr>
          <w:trHeight w:val="18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2349" w:rsidRPr="00562EBC" w:rsidRDefault="002D234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349" w:rsidRPr="00562EBC" w:rsidRDefault="002D234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120 Лм/Вт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2349" w:rsidRPr="00562EBC" w:rsidRDefault="002D234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6000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349" w:rsidRPr="00562EBC" w:rsidRDefault="002D234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12000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349" w:rsidRPr="00562EBC" w:rsidRDefault="002D234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18000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349" w:rsidRPr="00562EBC" w:rsidRDefault="002D234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24000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349" w:rsidRPr="00562EBC" w:rsidRDefault="002D234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349" w:rsidRPr="00562EBC" w:rsidRDefault="002D234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36000</w:t>
            </w:r>
          </w:p>
        </w:tc>
      </w:tr>
      <w:tr w:rsidR="002D2349" w:rsidRPr="00562EBC" w:rsidTr="000A7322">
        <w:trPr>
          <w:cantSplit/>
          <w:trHeight w:val="1134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2349" w:rsidRPr="00562EBC" w:rsidRDefault="002D2349" w:rsidP="000A732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D2349" w:rsidRPr="00562EBC" w:rsidRDefault="002D2349" w:rsidP="000A732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270х190х95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349" w:rsidRPr="00562EBC" w:rsidRDefault="006D2354" w:rsidP="000A732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420</w:t>
            </w:r>
            <w:r w:rsidR="002D2349"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х190х95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349" w:rsidRPr="00562EBC" w:rsidRDefault="006D2354" w:rsidP="000A732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="002D2349"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70х190х95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349" w:rsidRPr="00562EBC" w:rsidRDefault="006D2354" w:rsidP="000A732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72</w:t>
            </w:r>
            <w:r w:rsidR="002D2349"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0х190х95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349" w:rsidRPr="00562EBC" w:rsidRDefault="006D2354" w:rsidP="000A732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</w:t>
            </w:r>
            <w:r w:rsidR="002D2349"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70х190х95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2D2349" w:rsidRPr="00562EBC" w:rsidRDefault="006D2354" w:rsidP="000A732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1020х190х95</w:t>
            </w:r>
          </w:p>
        </w:tc>
      </w:tr>
      <w:tr w:rsidR="002D2349" w:rsidRPr="00562EBC" w:rsidTr="006D2354">
        <w:trPr>
          <w:trHeight w:val="195"/>
        </w:trPr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349" w:rsidRPr="00562EBC" w:rsidRDefault="002D234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2349" w:rsidRPr="00562EBC" w:rsidRDefault="006D235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1,7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349" w:rsidRPr="00562EBC" w:rsidRDefault="006D235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3,4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349" w:rsidRPr="00562EBC" w:rsidRDefault="006D235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5,1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349" w:rsidRPr="00562EBC" w:rsidRDefault="006D235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6,8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349" w:rsidRPr="00562EBC" w:rsidRDefault="006D235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10,2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349" w:rsidRPr="00562EBC" w:rsidRDefault="006D235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13,6</w:t>
            </w:r>
          </w:p>
        </w:tc>
      </w:tr>
    </w:tbl>
    <w:p w:rsidR="00833E68" w:rsidRPr="00562EBC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562EBC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562EBC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D2354" w:rsidRPr="00562EBC" w:rsidRDefault="006D2354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D2354" w:rsidRPr="00562EBC" w:rsidRDefault="006D2354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562EBC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562EBC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D608C7" w:rsidRPr="00562EBC" w:rsidRDefault="003E725E" w:rsidP="006D2354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562EBC">
        <w:rPr>
          <w:rFonts w:ascii="Times New Roman" w:eastAsia="Arial" w:hAnsi="Times New Roman" w:cs="Times New Roman"/>
          <w:lang w:val="ru-RU"/>
        </w:rPr>
        <w:t xml:space="preserve">  </w:t>
      </w:r>
      <w:r w:rsidR="00E4323B"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>
            <wp:extent cx="4577715" cy="1368425"/>
            <wp:effectExtent l="0" t="0" r="0" b="3175"/>
            <wp:docPr id="1" name="Рисунок 1" descr="Z:\5-ОГК\Орлова А.И\!Документы\для конструкторов\АС-ДСП-024\Маркировка АС-ДСП-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-ОГК\Орлова А.И\!Документы\для конструкторов\АС-ДСП-024\Маркировка АС-ДСП-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803F50" w:rsidRPr="00562EBC" w:rsidRDefault="00803F50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562EBC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6D2354" w:rsidRPr="00562EBC" w:rsidRDefault="006D2354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 w:rsidR="00A40ABA" w:rsidRPr="00562EBC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562EBC" w:rsidTr="000A7322">
        <w:trPr>
          <w:trHeight w:val="60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281285" w:rsidRPr="00562EBC" w:rsidRDefault="00935A15" w:rsidP="000A7322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281285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562EBC" w:rsidRDefault="00935A1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562EBC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562EBC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6D2354" w:rsidRPr="00562EBC" w:rsidRDefault="006D2354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61385" w:rsidRDefault="00761385" w:rsidP="00761385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 </w:t>
      </w:r>
    </w:p>
    <w:p w:rsidR="00761385" w:rsidRDefault="00761385" w:rsidP="00761385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761385" w:rsidRDefault="00761385" w:rsidP="00761385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5.3 Гарантийный срок эксплуатации светильника составляет 5 лет со дня продажи покупателю</w:t>
      </w:r>
      <w:r w:rsidR="00E4323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761385" w:rsidRDefault="00761385" w:rsidP="00761385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5.4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761385" w:rsidRDefault="00761385" w:rsidP="00761385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5.5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761385" w:rsidRDefault="00761385" w:rsidP="00761385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5.6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761385" w:rsidRDefault="00761385" w:rsidP="00761385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5.7 Гарантийному ремонту подлежат изделия, не имеющие механических повреждений или следов разборки.</w:t>
      </w:r>
    </w:p>
    <w:p w:rsidR="00761385" w:rsidRDefault="00761385" w:rsidP="00761385">
      <w:pPr>
        <w:ind w:right="-83" w:firstLine="426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5.8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и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гарантийного срока – согласно приведенным в ГОСТ Р 54350-2015.</w:t>
      </w:r>
    </w:p>
    <w:p w:rsidR="00281285" w:rsidRPr="00A40ABA" w:rsidRDefault="00281285" w:rsidP="00761385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C"/>
    <w:rsid w:val="00044A5E"/>
    <w:rsid w:val="00062658"/>
    <w:rsid w:val="00084A18"/>
    <w:rsid w:val="000A3A5F"/>
    <w:rsid w:val="000A7322"/>
    <w:rsid w:val="000C0BE1"/>
    <w:rsid w:val="000E66E1"/>
    <w:rsid w:val="00111444"/>
    <w:rsid w:val="00166FDB"/>
    <w:rsid w:val="00174A0C"/>
    <w:rsid w:val="00185798"/>
    <w:rsid w:val="001D43E1"/>
    <w:rsid w:val="002140E0"/>
    <w:rsid w:val="002209A0"/>
    <w:rsid w:val="0022521B"/>
    <w:rsid w:val="00237449"/>
    <w:rsid w:val="00271991"/>
    <w:rsid w:val="00281285"/>
    <w:rsid w:val="002A343A"/>
    <w:rsid w:val="002C4202"/>
    <w:rsid w:val="002D2349"/>
    <w:rsid w:val="002E0B88"/>
    <w:rsid w:val="003027E6"/>
    <w:rsid w:val="00310261"/>
    <w:rsid w:val="0031067F"/>
    <w:rsid w:val="003176BB"/>
    <w:rsid w:val="00390B53"/>
    <w:rsid w:val="003B01FF"/>
    <w:rsid w:val="003B5935"/>
    <w:rsid w:val="003D2D5B"/>
    <w:rsid w:val="003E725E"/>
    <w:rsid w:val="004030AB"/>
    <w:rsid w:val="004230BB"/>
    <w:rsid w:val="004305C1"/>
    <w:rsid w:val="00443931"/>
    <w:rsid w:val="004476FE"/>
    <w:rsid w:val="0047340D"/>
    <w:rsid w:val="0047700E"/>
    <w:rsid w:val="004A4EF0"/>
    <w:rsid w:val="004C3505"/>
    <w:rsid w:val="004E7B87"/>
    <w:rsid w:val="005075F1"/>
    <w:rsid w:val="005160CC"/>
    <w:rsid w:val="00526AF4"/>
    <w:rsid w:val="00531233"/>
    <w:rsid w:val="00562EBC"/>
    <w:rsid w:val="0056320D"/>
    <w:rsid w:val="00583AAE"/>
    <w:rsid w:val="00585F69"/>
    <w:rsid w:val="00590B37"/>
    <w:rsid w:val="005B5FC3"/>
    <w:rsid w:val="005C53E6"/>
    <w:rsid w:val="005C7FF5"/>
    <w:rsid w:val="005D0ED2"/>
    <w:rsid w:val="006106D5"/>
    <w:rsid w:val="00633757"/>
    <w:rsid w:val="00657DED"/>
    <w:rsid w:val="00665A9F"/>
    <w:rsid w:val="006738F4"/>
    <w:rsid w:val="00676A2A"/>
    <w:rsid w:val="006B6FFE"/>
    <w:rsid w:val="006D2354"/>
    <w:rsid w:val="00700F5E"/>
    <w:rsid w:val="00700F60"/>
    <w:rsid w:val="00707CAB"/>
    <w:rsid w:val="0071690E"/>
    <w:rsid w:val="00756A9A"/>
    <w:rsid w:val="00761385"/>
    <w:rsid w:val="007B1336"/>
    <w:rsid w:val="007D0690"/>
    <w:rsid w:val="007F729D"/>
    <w:rsid w:val="007F7490"/>
    <w:rsid w:val="00801017"/>
    <w:rsid w:val="00803F50"/>
    <w:rsid w:val="00831433"/>
    <w:rsid w:val="00833E68"/>
    <w:rsid w:val="008343E9"/>
    <w:rsid w:val="00834FCB"/>
    <w:rsid w:val="008509CA"/>
    <w:rsid w:val="00852429"/>
    <w:rsid w:val="0089412D"/>
    <w:rsid w:val="008F5804"/>
    <w:rsid w:val="00903A66"/>
    <w:rsid w:val="00904CD8"/>
    <w:rsid w:val="00933E77"/>
    <w:rsid w:val="00935A15"/>
    <w:rsid w:val="00942B86"/>
    <w:rsid w:val="009431D7"/>
    <w:rsid w:val="00952F2B"/>
    <w:rsid w:val="00985B4B"/>
    <w:rsid w:val="009921BE"/>
    <w:rsid w:val="009926B4"/>
    <w:rsid w:val="009979C9"/>
    <w:rsid w:val="009D1C44"/>
    <w:rsid w:val="00A15EC7"/>
    <w:rsid w:val="00A23E7B"/>
    <w:rsid w:val="00A40ABA"/>
    <w:rsid w:val="00A51DA6"/>
    <w:rsid w:val="00A72400"/>
    <w:rsid w:val="00AC1A6C"/>
    <w:rsid w:val="00B05FFA"/>
    <w:rsid w:val="00B070E2"/>
    <w:rsid w:val="00B50203"/>
    <w:rsid w:val="00B55B3B"/>
    <w:rsid w:val="00B952D7"/>
    <w:rsid w:val="00C104AB"/>
    <w:rsid w:val="00C11F59"/>
    <w:rsid w:val="00C33F83"/>
    <w:rsid w:val="00C57D25"/>
    <w:rsid w:val="00C80E3B"/>
    <w:rsid w:val="00C93FEF"/>
    <w:rsid w:val="00CA0672"/>
    <w:rsid w:val="00CA7542"/>
    <w:rsid w:val="00CA7571"/>
    <w:rsid w:val="00CC147E"/>
    <w:rsid w:val="00CD1638"/>
    <w:rsid w:val="00CD4C86"/>
    <w:rsid w:val="00CE15A5"/>
    <w:rsid w:val="00D2503E"/>
    <w:rsid w:val="00D608C7"/>
    <w:rsid w:val="00D64FF9"/>
    <w:rsid w:val="00D82F26"/>
    <w:rsid w:val="00D94B6B"/>
    <w:rsid w:val="00D94EF3"/>
    <w:rsid w:val="00DC2CF5"/>
    <w:rsid w:val="00DC4E03"/>
    <w:rsid w:val="00DE2C51"/>
    <w:rsid w:val="00E4323B"/>
    <w:rsid w:val="00E579F6"/>
    <w:rsid w:val="00E66D2D"/>
    <w:rsid w:val="00EB5AC6"/>
    <w:rsid w:val="00EC4D8B"/>
    <w:rsid w:val="00EE1ECC"/>
    <w:rsid w:val="00EE582E"/>
    <w:rsid w:val="00F05382"/>
    <w:rsid w:val="00F25416"/>
    <w:rsid w:val="00F578A4"/>
    <w:rsid w:val="00F62175"/>
    <w:rsid w:val="00F74507"/>
    <w:rsid w:val="00FC54F3"/>
    <w:rsid w:val="00FC7F95"/>
    <w:rsid w:val="00FE61C5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mailto:info@ashas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D6EF-0A17-4971-BE84-89D1873F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Администратор</dc:creator>
  <cp:keywords/>
  <cp:lastModifiedBy>BEST</cp:lastModifiedBy>
  <cp:revision>51</cp:revision>
  <cp:lastPrinted>2022-04-25T08:50:00Z</cp:lastPrinted>
  <dcterms:created xsi:type="dcterms:W3CDTF">2018-07-10T07:25:00Z</dcterms:created>
  <dcterms:modified xsi:type="dcterms:W3CDTF">2022-04-25T08:55:00Z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